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1C2168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D0040B">
                    <w:rPr>
                      <w:sz w:val="28"/>
                      <w:szCs w:val="28"/>
                    </w:rPr>
                    <w:t>TRIGÉSIMA SEGUNDA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D0040B">
                    <w:rPr>
                      <w:sz w:val="28"/>
                      <w:szCs w:val="28"/>
                    </w:rPr>
                    <w:t xml:space="preserve">VINTE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D0040B">
                    <w:rPr>
                      <w:sz w:val="28"/>
                      <w:szCs w:val="28"/>
                    </w:rPr>
                    <w:t xml:space="preserve">AGOSTO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S E G U N D A   D I S C U S S Ã O</w:t>
      </w:r>
    </w:p>
    <w:p w:rsidR="005D2F05" w:rsidRDefault="005D2F05" w:rsidP="005D2F05">
      <w:pPr>
        <w:pStyle w:val="Ttulo4"/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9A0905" w:rsidRDefault="009A09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244/19 - </w:t>
      </w:r>
      <w:r>
        <w:rPr>
          <w:rFonts w:ascii="Arial" w:hAnsi="Arial" w:cs="Arial"/>
          <w:sz w:val="26"/>
          <w:szCs w:val="26"/>
        </w:rPr>
        <w:t>De autoria do vereador Lair Braga, que institui o “Dia de reflexão sobre Doenças Inflamatórias Intestinais” no Calendário Oficial de Eventos do Município (</w:t>
      </w:r>
      <w:r>
        <w:rPr>
          <w:rFonts w:ascii="Arial" w:hAnsi="Arial" w:cs="Arial"/>
          <w:b/>
          <w:sz w:val="26"/>
          <w:szCs w:val="26"/>
        </w:rPr>
        <w:t>com Emenda 01 à Nova Redação).</w:t>
      </w:r>
    </w:p>
    <w:p w:rsidR="009A0905" w:rsidRDefault="009A09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D0040B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306/19 - </w:t>
      </w:r>
      <w:r>
        <w:rPr>
          <w:rFonts w:ascii="Arial" w:hAnsi="Arial" w:cs="Arial"/>
          <w:sz w:val="26"/>
          <w:szCs w:val="26"/>
        </w:rPr>
        <w:t xml:space="preserve">De autoria do vereador Pedro M. Kawai, que denomina de </w:t>
      </w:r>
      <w:r>
        <w:rPr>
          <w:rFonts w:ascii="Arial" w:hAnsi="Arial"/>
          <w:sz w:val="26"/>
          <w:szCs w:val="26"/>
        </w:rPr>
        <w:t xml:space="preserve">“Ana Letícia Soares de Aguiar”, a Academia ao Ar Livre </w:t>
      </w:r>
      <w:r>
        <w:rPr>
          <w:rFonts w:ascii="Arial" w:hAnsi="Arial" w:cs="Arial"/>
          <w:color w:val="000000"/>
          <w:sz w:val="26"/>
          <w:szCs w:val="26"/>
          <w:lang w:val="pt-PT"/>
        </w:rPr>
        <w:t xml:space="preserve">do loteamento Parque do Sabiá, no Bairro Novo Horizonte, neste Município, </w:t>
      </w:r>
      <w:r>
        <w:rPr>
          <w:rFonts w:ascii="Arial" w:hAnsi="Arial" w:cs="Arial"/>
          <w:b/>
          <w:color w:val="000000"/>
          <w:sz w:val="26"/>
          <w:szCs w:val="26"/>
          <w:lang w:val="pt-PT"/>
        </w:rPr>
        <w:t>(com Nova Redação).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0040B" w:rsidRDefault="00D0040B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907DA">
        <w:rPr>
          <w:rFonts w:ascii="Arial" w:hAnsi="Arial" w:cs="Arial"/>
          <w:b/>
          <w:bCs/>
          <w:sz w:val="26"/>
          <w:szCs w:val="26"/>
        </w:rPr>
        <w:t>289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B907DA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B907DA">
        <w:rPr>
          <w:rFonts w:ascii="Arial" w:hAnsi="Arial" w:cs="Arial"/>
          <w:sz w:val="26"/>
          <w:szCs w:val="26"/>
        </w:rPr>
        <w:t xml:space="preserve"> </w:t>
      </w:r>
      <w:r w:rsidR="002F1B36">
        <w:rPr>
          <w:rFonts w:ascii="Arial" w:hAnsi="Arial" w:cs="Arial"/>
          <w:sz w:val="26"/>
          <w:szCs w:val="26"/>
        </w:rPr>
        <w:t>vereador</w:t>
      </w:r>
      <w:r w:rsidR="00B907DA">
        <w:rPr>
          <w:rFonts w:ascii="Arial" w:hAnsi="Arial" w:cs="Arial"/>
          <w:sz w:val="26"/>
          <w:szCs w:val="26"/>
        </w:rPr>
        <w:t xml:space="preserve"> Lair Braga, que denomina de “Rosinha Pereira Ferreira”, via pública localizada entra a Avenida Alidor Pecorari e o Calçadão da Rua do Porto, Bairro Parque da Rua do Porto, neste Município, </w:t>
      </w:r>
      <w:r w:rsidR="00B907DA" w:rsidRPr="00B907DA">
        <w:rPr>
          <w:rFonts w:ascii="Arial" w:hAnsi="Arial" w:cs="Arial"/>
          <w:b/>
          <w:sz w:val="26"/>
          <w:szCs w:val="26"/>
        </w:rPr>
        <w:t>(com Substitutivo 01 da C.L.J.R.).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A0905" w:rsidRDefault="009A09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9A0905" w:rsidRDefault="009A0905" w:rsidP="009A09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Nº010/20 - </w:t>
      </w:r>
      <w:r>
        <w:rPr>
          <w:rFonts w:ascii="Arial" w:hAnsi="Arial" w:cs="Arial"/>
          <w:sz w:val="26"/>
          <w:szCs w:val="26"/>
        </w:rPr>
        <w:t xml:space="preserve">De autoria do vereador Ronaldo Moschini da Silva, que denomina de “Benjamin Tavares Ferraz”, a Academia ao Ar Livre do Loteamento Parque das Águas, Bairro Vale do Sol, neste Município, </w:t>
      </w:r>
      <w:r w:rsidRPr="00B907DA">
        <w:rPr>
          <w:rFonts w:ascii="Arial" w:hAnsi="Arial" w:cs="Arial"/>
          <w:b/>
          <w:sz w:val="26"/>
          <w:szCs w:val="26"/>
        </w:rPr>
        <w:t>(com Substitutivo 01 da C.L.J.R.).</w:t>
      </w:r>
      <w:r>
        <w:rPr>
          <w:rFonts w:ascii="Arial" w:hAnsi="Arial" w:cs="Arial"/>
          <w:sz w:val="26"/>
          <w:szCs w:val="26"/>
        </w:rPr>
        <w:t xml:space="preserve">  </w:t>
      </w:r>
    </w:p>
    <w:p w:rsidR="009A0905" w:rsidRDefault="009A09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F1B36">
        <w:rPr>
          <w:rFonts w:ascii="Arial" w:hAnsi="Arial" w:cs="Arial"/>
          <w:b/>
          <w:bCs/>
          <w:sz w:val="26"/>
          <w:szCs w:val="26"/>
        </w:rPr>
        <w:t>035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2F1B36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2F1B36">
        <w:rPr>
          <w:rFonts w:ascii="Arial" w:hAnsi="Arial" w:cs="Arial"/>
          <w:sz w:val="26"/>
          <w:szCs w:val="26"/>
        </w:rPr>
        <w:t xml:space="preserve"> vereador Ary de Camargo Pedroso Júnior, que denomina de “Clélia Barbosa de Oliveira, o antigo Camelódromo Central, </w:t>
      </w:r>
      <w:r w:rsidR="002F1B36" w:rsidRPr="00B907DA">
        <w:rPr>
          <w:rFonts w:ascii="Arial" w:hAnsi="Arial" w:cs="Arial"/>
          <w:b/>
          <w:sz w:val="26"/>
          <w:szCs w:val="26"/>
        </w:rPr>
        <w:t>(com Substitutivo 01 da C.L.J.R.).</w:t>
      </w:r>
      <w:r w:rsidR="002F1B36"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F1B36">
        <w:rPr>
          <w:rFonts w:ascii="Arial" w:hAnsi="Arial" w:cs="Arial"/>
          <w:b/>
          <w:bCs/>
          <w:sz w:val="26"/>
          <w:szCs w:val="26"/>
        </w:rPr>
        <w:t>037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2F1B36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2F1B36">
        <w:rPr>
          <w:rFonts w:ascii="Arial" w:hAnsi="Arial" w:cs="Arial"/>
          <w:sz w:val="26"/>
          <w:szCs w:val="26"/>
        </w:rPr>
        <w:t xml:space="preserve">vereador José Marcos Abdala, que denomina de “Theresinha José Verdicchio Presotto, </w:t>
      </w:r>
      <w:r w:rsidR="00EF79A6">
        <w:rPr>
          <w:rFonts w:ascii="Arial" w:hAnsi="Arial" w:cs="Arial"/>
          <w:sz w:val="26"/>
          <w:szCs w:val="26"/>
        </w:rPr>
        <w:t xml:space="preserve">via pública do Loteamento Palmeiras, Bairro Santa Rosa, neste Município, </w:t>
      </w:r>
      <w:r w:rsidR="00EF79A6" w:rsidRPr="00B907DA">
        <w:rPr>
          <w:rFonts w:ascii="Arial" w:hAnsi="Arial" w:cs="Arial"/>
          <w:b/>
          <w:sz w:val="26"/>
          <w:szCs w:val="26"/>
        </w:rPr>
        <w:t xml:space="preserve">(com </w:t>
      </w:r>
      <w:r w:rsidR="00EF79A6">
        <w:rPr>
          <w:rFonts w:ascii="Arial" w:hAnsi="Arial" w:cs="Arial"/>
          <w:b/>
          <w:sz w:val="26"/>
          <w:szCs w:val="26"/>
        </w:rPr>
        <w:t>Emenda</w:t>
      </w:r>
      <w:r w:rsidR="00EF79A6" w:rsidRPr="00B907DA">
        <w:rPr>
          <w:rFonts w:ascii="Arial" w:hAnsi="Arial" w:cs="Arial"/>
          <w:b/>
          <w:sz w:val="26"/>
          <w:szCs w:val="26"/>
        </w:rPr>
        <w:t xml:space="preserve">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Pr="00F70948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70948">
        <w:rPr>
          <w:rFonts w:ascii="Arial" w:hAnsi="Arial" w:cs="Arial"/>
          <w:b/>
          <w:bCs/>
          <w:sz w:val="26"/>
          <w:szCs w:val="26"/>
        </w:rPr>
        <w:t>100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F70948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F70948">
        <w:rPr>
          <w:rFonts w:ascii="Arial" w:hAnsi="Arial" w:cs="Arial"/>
          <w:sz w:val="26"/>
          <w:szCs w:val="26"/>
        </w:rPr>
        <w:t xml:space="preserve">De autoria da Comissão de Legislação, Justiça e Redação, </w:t>
      </w:r>
      <w:r w:rsidR="00F70948" w:rsidRPr="00F70948">
        <w:rPr>
          <w:rFonts w:ascii="Arial" w:hAnsi="Arial" w:cs="Arial"/>
          <w:sz w:val="26"/>
          <w:szCs w:val="26"/>
        </w:rPr>
        <w:t xml:space="preserve">que </w:t>
      </w:r>
      <w:r w:rsidR="00F70948" w:rsidRPr="00F70948">
        <w:rPr>
          <w:rFonts w:ascii="Arial" w:hAnsi="Arial"/>
          <w:sz w:val="26"/>
          <w:szCs w:val="26"/>
        </w:rPr>
        <w:t>dispõe sobre denominação de via pública no loteamento Chácara Floresta, no bairro Verde, neste Município e revoga o Decreto nº 784/69.</w:t>
      </w:r>
      <w:r w:rsidRPr="00F70948"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F70948" w:rsidRP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101/20 - </w:t>
      </w:r>
      <w:r>
        <w:rPr>
          <w:rFonts w:ascii="Arial" w:hAnsi="Arial" w:cs="Arial"/>
          <w:sz w:val="26"/>
          <w:szCs w:val="26"/>
        </w:rPr>
        <w:t xml:space="preserve">De autoria da Comissão de Legislação, Justiça e Redação, </w:t>
      </w:r>
      <w:r w:rsidRPr="00F70948">
        <w:rPr>
          <w:rFonts w:ascii="Arial" w:hAnsi="Arial" w:cs="Arial"/>
          <w:sz w:val="26"/>
          <w:szCs w:val="26"/>
        </w:rPr>
        <w:t xml:space="preserve">que </w:t>
      </w:r>
      <w:r>
        <w:rPr>
          <w:rFonts w:ascii="Arial" w:hAnsi="Arial"/>
          <w:sz w:val="26"/>
          <w:szCs w:val="26"/>
        </w:rPr>
        <w:t>d</w:t>
      </w:r>
      <w:r w:rsidRPr="00F70948">
        <w:rPr>
          <w:rFonts w:ascii="Arial" w:hAnsi="Arial"/>
          <w:sz w:val="26"/>
          <w:szCs w:val="26"/>
        </w:rPr>
        <w:t>ispõe sobre oficialização de denominações de vias públicas já existentes nos bairros Centro, Cidade Alta, São Dimas, Clube de Campo, Parque da Rua do Porto, Morumbi e Vila Monteiro, neste Município e revoga a Lei nº 364/53.</w:t>
      </w:r>
    </w:p>
    <w:p w:rsid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F70948" w:rsidRP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102/20 - </w:t>
      </w:r>
      <w:r>
        <w:rPr>
          <w:rFonts w:ascii="Arial" w:hAnsi="Arial" w:cs="Arial"/>
          <w:sz w:val="26"/>
          <w:szCs w:val="26"/>
        </w:rPr>
        <w:t xml:space="preserve">De autoria da Comissão de Legislação, Justiça e Redação, </w:t>
      </w:r>
      <w:r w:rsidRPr="00F70948">
        <w:rPr>
          <w:rFonts w:ascii="Arial" w:hAnsi="Arial" w:cs="Arial"/>
          <w:sz w:val="26"/>
          <w:szCs w:val="26"/>
        </w:rPr>
        <w:t xml:space="preserve">que </w:t>
      </w:r>
      <w:r w:rsidRPr="00F70948">
        <w:rPr>
          <w:rFonts w:ascii="Arial" w:hAnsi="Arial"/>
          <w:sz w:val="26"/>
          <w:szCs w:val="26"/>
        </w:rPr>
        <w:t>dispõe sobre denominações de vias públicas nos bairros Dois Córregos, Santa Terezinha e Vila Rezende, neste Município e revoga as Leis nº 4.551/98, nº 4.552/98, nº 7.442/12 e o inciso VI do art. 15 da Lei nº 6.377/08.</w:t>
      </w:r>
    </w:p>
    <w:p w:rsid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103/20 - </w:t>
      </w:r>
      <w:r>
        <w:rPr>
          <w:rFonts w:ascii="Arial" w:hAnsi="Arial" w:cs="Arial"/>
          <w:sz w:val="26"/>
          <w:szCs w:val="26"/>
        </w:rPr>
        <w:t xml:space="preserve">De autoria da Comissão de Legislação, Justiça e Redação, </w:t>
      </w:r>
      <w:r w:rsidRPr="00F70948">
        <w:rPr>
          <w:rFonts w:ascii="Arial" w:hAnsi="Arial" w:cs="Arial"/>
          <w:sz w:val="26"/>
          <w:szCs w:val="26"/>
        </w:rPr>
        <w:t xml:space="preserve">que </w:t>
      </w:r>
      <w:r>
        <w:rPr>
          <w:rFonts w:ascii="Arial" w:hAnsi="Arial"/>
          <w:sz w:val="26"/>
          <w:szCs w:val="26"/>
        </w:rPr>
        <w:t>d</w:t>
      </w:r>
      <w:r w:rsidRPr="00F70948">
        <w:rPr>
          <w:rFonts w:ascii="Arial" w:hAnsi="Arial"/>
          <w:sz w:val="26"/>
          <w:szCs w:val="26"/>
        </w:rPr>
        <w:t>ispõe sobre denominação de vias públicas no loteamento Jardim Conceição, no bairro Santa Terezinha neste Município e revoga o Decreto nº 571/96.</w:t>
      </w:r>
    </w:p>
    <w:p w:rsid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104/20 - </w:t>
      </w:r>
      <w:r>
        <w:rPr>
          <w:rFonts w:ascii="Arial" w:hAnsi="Arial" w:cs="Arial"/>
          <w:sz w:val="26"/>
          <w:szCs w:val="26"/>
        </w:rPr>
        <w:t xml:space="preserve">De autoria da Comissão de Legislação, Justiça e Redação, </w:t>
      </w:r>
      <w:r w:rsidRPr="00F70948">
        <w:rPr>
          <w:rFonts w:ascii="Arial" w:hAnsi="Arial" w:cs="Arial"/>
          <w:sz w:val="26"/>
          <w:szCs w:val="26"/>
        </w:rPr>
        <w:t>que d</w:t>
      </w:r>
      <w:r w:rsidRPr="00F70948">
        <w:rPr>
          <w:rFonts w:ascii="Arial" w:hAnsi="Arial"/>
          <w:sz w:val="26"/>
          <w:szCs w:val="26"/>
        </w:rPr>
        <w:t xml:space="preserve">ispõe sobre oficialização da denominação </w:t>
      </w:r>
      <w:r w:rsidRPr="00F70948">
        <w:rPr>
          <w:rFonts w:ascii="Arial" w:hAnsi="Arial" w:cs="Arial"/>
          <w:sz w:val="26"/>
          <w:szCs w:val="26"/>
        </w:rPr>
        <w:t>de Travessa no bairro Verde, neste Município.</w:t>
      </w:r>
      <w:r>
        <w:rPr>
          <w:rFonts w:ascii="Arial" w:hAnsi="Arial" w:cs="Arial"/>
          <w:sz w:val="26"/>
          <w:szCs w:val="26"/>
        </w:rPr>
        <w:t xml:space="preserve"> </w:t>
      </w:r>
    </w:p>
    <w:p w:rsid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F70948" w:rsidRP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105/20 - </w:t>
      </w:r>
      <w:r>
        <w:rPr>
          <w:rFonts w:ascii="Arial" w:hAnsi="Arial" w:cs="Arial"/>
          <w:sz w:val="26"/>
          <w:szCs w:val="26"/>
        </w:rPr>
        <w:t xml:space="preserve">De autoria da Comissão de Legislação, Justiça e Redação, </w:t>
      </w:r>
      <w:r w:rsidRPr="00F70948">
        <w:rPr>
          <w:rFonts w:ascii="Arial" w:hAnsi="Arial" w:cs="Arial"/>
          <w:sz w:val="26"/>
          <w:szCs w:val="26"/>
        </w:rPr>
        <w:t xml:space="preserve">que </w:t>
      </w:r>
      <w:r w:rsidRPr="00F70948">
        <w:rPr>
          <w:rFonts w:ascii="Arial" w:hAnsi="Arial"/>
          <w:sz w:val="26"/>
          <w:szCs w:val="26"/>
        </w:rPr>
        <w:t>dispõe sobre denominações de vias não oficiais no local conhecido como Recreio dos Bandeirantes, no bairro Pompéia, neste Município e revoga as Leis nº 7.462/12 e nº 7.855/14.</w:t>
      </w:r>
      <w:r w:rsidRPr="00F70948">
        <w:rPr>
          <w:rFonts w:ascii="Arial" w:hAnsi="Arial" w:cs="Arial"/>
          <w:sz w:val="26"/>
          <w:szCs w:val="26"/>
        </w:rPr>
        <w:t xml:space="preserve"> </w:t>
      </w:r>
    </w:p>
    <w:p w:rsid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F70948" w:rsidRPr="009A0905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106/20 - </w:t>
      </w:r>
      <w:r>
        <w:rPr>
          <w:rFonts w:ascii="Arial" w:hAnsi="Arial" w:cs="Arial"/>
          <w:sz w:val="26"/>
          <w:szCs w:val="26"/>
        </w:rPr>
        <w:t xml:space="preserve">De autoria da Comissão de Legislação, Justiça e Redação, </w:t>
      </w:r>
      <w:r w:rsidRPr="009A0905">
        <w:rPr>
          <w:rFonts w:ascii="Arial" w:hAnsi="Arial" w:cs="Arial"/>
          <w:sz w:val="26"/>
          <w:szCs w:val="26"/>
        </w:rPr>
        <w:t xml:space="preserve">que </w:t>
      </w:r>
      <w:r w:rsidR="009A0905">
        <w:rPr>
          <w:rFonts w:ascii="Arial" w:hAnsi="Arial"/>
          <w:sz w:val="26"/>
          <w:szCs w:val="26"/>
        </w:rPr>
        <w:t>d</w:t>
      </w:r>
      <w:r w:rsidR="009A0905" w:rsidRPr="009A0905">
        <w:rPr>
          <w:rFonts w:ascii="Arial" w:hAnsi="Arial"/>
          <w:sz w:val="26"/>
          <w:szCs w:val="26"/>
        </w:rPr>
        <w:t>ispõe sobre denominação de praças nos bairros Nova América e Piracicamirim, neste Município e revoga as Leis nº 405/53 e nº 5.330/03.</w:t>
      </w:r>
    </w:p>
    <w:p w:rsidR="00F70948" w:rsidRDefault="00F70948" w:rsidP="00F70948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bookmarkStart w:id="0" w:name="_GoBack"/>
      <w:bookmarkEnd w:id="0"/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68" w:rsidRDefault="001C2168">
      <w:r>
        <w:separator/>
      </w:r>
    </w:p>
  </w:endnote>
  <w:endnote w:type="continuationSeparator" w:id="0">
    <w:p w:rsidR="001C2168" w:rsidRDefault="001C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1818B9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68" w:rsidRDefault="001C2168">
      <w:r>
        <w:separator/>
      </w:r>
    </w:p>
  </w:footnote>
  <w:footnote w:type="continuationSeparator" w:id="0">
    <w:p w:rsidR="001C2168" w:rsidRDefault="001C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1C2168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1C216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1818B9"/>
    <w:rsid w:val="001C2168"/>
    <w:rsid w:val="00247B53"/>
    <w:rsid w:val="00273AE0"/>
    <w:rsid w:val="002A7670"/>
    <w:rsid w:val="002C4410"/>
    <w:rsid w:val="002F1B36"/>
    <w:rsid w:val="002F7F2A"/>
    <w:rsid w:val="003748AF"/>
    <w:rsid w:val="003D5B6E"/>
    <w:rsid w:val="00422D00"/>
    <w:rsid w:val="00444C6D"/>
    <w:rsid w:val="0045620C"/>
    <w:rsid w:val="004B1F1F"/>
    <w:rsid w:val="004B5CB5"/>
    <w:rsid w:val="0054678D"/>
    <w:rsid w:val="00550278"/>
    <w:rsid w:val="005B0D35"/>
    <w:rsid w:val="005C4C53"/>
    <w:rsid w:val="005D2F05"/>
    <w:rsid w:val="005E2AF4"/>
    <w:rsid w:val="00626C59"/>
    <w:rsid w:val="006D41F1"/>
    <w:rsid w:val="00723D96"/>
    <w:rsid w:val="007312ED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A0905"/>
    <w:rsid w:val="009D5533"/>
    <w:rsid w:val="009E4C46"/>
    <w:rsid w:val="009F6F69"/>
    <w:rsid w:val="00A22C11"/>
    <w:rsid w:val="00A9726A"/>
    <w:rsid w:val="00AB6885"/>
    <w:rsid w:val="00AE792D"/>
    <w:rsid w:val="00AE7F3D"/>
    <w:rsid w:val="00AF0EF7"/>
    <w:rsid w:val="00B20407"/>
    <w:rsid w:val="00B40C10"/>
    <w:rsid w:val="00B601C1"/>
    <w:rsid w:val="00B67AF8"/>
    <w:rsid w:val="00B907DA"/>
    <w:rsid w:val="00BC7839"/>
    <w:rsid w:val="00CF54C1"/>
    <w:rsid w:val="00D0040B"/>
    <w:rsid w:val="00E255B0"/>
    <w:rsid w:val="00E27B3C"/>
    <w:rsid w:val="00EB5567"/>
    <w:rsid w:val="00EF79A6"/>
    <w:rsid w:val="00F00450"/>
    <w:rsid w:val="00F70948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40</cp:revision>
  <dcterms:created xsi:type="dcterms:W3CDTF">2015-01-29T15:57:00Z</dcterms:created>
  <dcterms:modified xsi:type="dcterms:W3CDTF">2020-08-19T14:35:00Z</dcterms:modified>
</cp:coreProperties>
</file>